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2B" w:rsidRDefault="00D032F5">
      <w:pPr>
        <w:ind w:left="0"/>
      </w:pPr>
      <w:r>
        <w:t xml:space="preserve">                                                                                             </w:t>
      </w:r>
      <w:r w:rsidR="00AA648B">
        <w:t>Stopnica</w:t>
      </w:r>
      <w:r>
        <w:t>, dn. ............</w:t>
      </w:r>
      <w:r w:rsidR="00AA648B">
        <w:t>.............</w:t>
      </w:r>
      <w:r>
        <w:t xml:space="preserve">................ </w:t>
      </w:r>
    </w:p>
    <w:p w:rsidR="0031092B" w:rsidRDefault="00D032F5">
      <w:pPr>
        <w:ind w:left="0" w:right="6233"/>
      </w:pPr>
      <w:r>
        <w:t xml:space="preserve"> ................................................... </w:t>
      </w:r>
    </w:p>
    <w:p w:rsidR="0031092B" w:rsidRDefault="00D032F5">
      <w:pPr>
        <w:spacing w:after="26"/>
        <w:ind w:left="0"/>
      </w:pPr>
      <w:r>
        <w:rPr>
          <w:sz w:val="20"/>
        </w:rPr>
        <w:t xml:space="preserve">(imię i nazwisko) </w:t>
      </w:r>
    </w:p>
    <w:p w:rsidR="0031092B" w:rsidRDefault="00D032F5">
      <w:pPr>
        <w:spacing w:after="124"/>
        <w:ind w:left="0"/>
      </w:pPr>
      <w:r>
        <w:t xml:space="preserve">................................................... </w:t>
      </w:r>
    </w:p>
    <w:p w:rsidR="0031092B" w:rsidRDefault="00D032F5">
      <w:pPr>
        <w:ind w:left="0"/>
      </w:pPr>
      <w:r>
        <w:t xml:space="preserve">................................................... </w:t>
      </w:r>
    </w:p>
    <w:p w:rsidR="0031092B" w:rsidRDefault="00D032F5">
      <w:pPr>
        <w:spacing w:after="4"/>
        <w:ind w:left="0"/>
      </w:pPr>
      <w:r>
        <w:rPr>
          <w:sz w:val="20"/>
        </w:rPr>
        <w:t xml:space="preserve">(dokładny adres zamieszkania) </w:t>
      </w:r>
    </w:p>
    <w:p w:rsidR="0031092B" w:rsidRDefault="00D032F5">
      <w:pPr>
        <w:ind w:left="0"/>
      </w:pPr>
      <w:r>
        <w:t xml:space="preserve">.................................................. </w:t>
      </w:r>
    </w:p>
    <w:p w:rsidR="0031092B" w:rsidRDefault="00D032F5">
      <w:pPr>
        <w:spacing w:after="4"/>
        <w:ind w:left="0"/>
      </w:pPr>
      <w:r>
        <w:rPr>
          <w:sz w:val="20"/>
        </w:rPr>
        <w:t>(telefon kontaktowy w godz. 7</w:t>
      </w:r>
      <w:r>
        <w:rPr>
          <w:sz w:val="20"/>
          <w:vertAlign w:val="superscript"/>
        </w:rPr>
        <w:t>00</w:t>
      </w:r>
      <w:r>
        <w:rPr>
          <w:sz w:val="20"/>
        </w:rPr>
        <w:t>-15</w:t>
      </w:r>
      <w:r>
        <w:rPr>
          <w:sz w:val="20"/>
          <w:vertAlign w:val="superscript"/>
        </w:rPr>
        <w:t xml:space="preserve">00 </w:t>
      </w:r>
    </w:p>
    <w:p w:rsidR="0031092B" w:rsidRDefault="00D032F5">
      <w:pPr>
        <w:spacing w:after="157" w:line="259" w:lineRule="auto"/>
        <w:ind w:left="5" w:firstLine="0"/>
      </w:pPr>
      <w:r>
        <w:rPr>
          <w:sz w:val="13"/>
        </w:rPr>
        <w:t xml:space="preserve"> </w:t>
      </w:r>
    </w:p>
    <w:p w:rsidR="0031092B" w:rsidRDefault="00D032F5">
      <w:pPr>
        <w:spacing w:after="36" w:line="259" w:lineRule="auto"/>
        <w:ind w:left="5" w:firstLine="0"/>
      </w:pPr>
      <w:r>
        <w:rPr>
          <w:sz w:val="20"/>
        </w:rPr>
        <w:t xml:space="preserve">                                                                      </w:t>
      </w:r>
    </w:p>
    <w:p w:rsidR="0031092B" w:rsidRPr="00AA648B" w:rsidRDefault="00D032F5" w:rsidP="00AA648B">
      <w:pPr>
        <w:ind w:left="10" w:right="1"/>
        <w:rPr>
          <w:b/>
        </w:rPr>
      </w:pPr>
      <w:r>
        <w:rPr>
          <w:sz w:val="20"/>
        </w:rPr>
        <w:t xml:space="preserve">                                                                    </w:t>
      </w:r>
      <w:r w:rsidR="00AA648B">
        <w:rPr>
          <w:sz w:val="20"/>
        </w:rPr>
        <w:t xml:space="preserve">                               </w:t>
      </w:r>
      <w:r w:rsidRPr="00AA648B">
        <w:rPr>
          <w:b/>
        </w:rPr>
        <w:t>Urząd Miasta i Gminy</w:t>
      </w:r>
      <w:r w:rsidR="00AA648B" w:rsidRPr="00AA648B">
        <w:rPr>
          <w:b/>
        </w:rPr>
        <w:t xml:space="preserve"> </w:t>
      </w:r>
      <w:r w:rsidRPr="00AA648B">
        <w:rPr>
          <w:b/>
        </w:rPr>
        <w:t xml:space="preserve">w </w:t>
      </w:r>
      <w:r w:rsidR="00AA648B" w:rsidRPr="00AA648B">
        <w:rPr>
          <w:b/>
        </w:rPr>
        <w:t>Stopnicy</w:t>
      </w:r>
      <w:r w:rsidRPr="00AA648B">
        <w:rPr>
          <w:b/>
        </w:rPr>
        <w:t xml:space="preserve"> </w:t>
      </w:r>
    </w:p>
    <w:p w:rsidR="00AA648B" w:rsidRDefault="00AA648B" w:rsidP="00AA648B">
      <w:pPr>
        <w:spacing w:after="1" w:line="261" w:lineRule="auto"/>
        <w:ind w:left="4960"/>
      </w:pPr>
      <w:r>
        <w:rPr>
          <w:b/>
        </w:rPr>
        <w:t xml:space="preserve">Referat Gospodarki Przestrzennej, Inwestycji i Ochrony Środowiska </w:t>
      </w:r>
    </w:p>
    <w:p w:rsidR="0031092B" w:rsidRDefault="00AA648B" w:rsidP="00AA648B">
      <w:pPr>
        <w:spacing w:after="0" w:line="259" w:lineRule="auto"/>
        <w:ind w:left="0" w:firstLine="0"/>
      </w:pPr>
      <w:r>
        <w:rPr>
          <w:b/>
        </w:rPr>
        <w:t xml:space="preserve"> </w:t>
      </w:r>
      <w:r w:rsidR="00D032F5">
        <w:t xml:space="preserve"> </w:t>
      </w:r>
    </w:p>
    <w:p w:rsidR="0031092B" w:rsidRDefault="00D032F5" w:rsidP="00AA648B">
      <w:pPr>
        <w:spacing w:after="0" w:line="259" w:lineRule="auto"/>
        <w:ind w:left="5" w:firstLine="0"/>
        <w:jc w:val="both"/>
      </w:pPr>
      <w:r>
        <w:t xml:space="preserve"> </w:t>
      </w:r>
    </w:p>
    <w:p w:rsidR="0031092B" w:rsidRDefault="00D032F5" w:rsidP="00AA648B">
      <w:pPr>
        <w:ind w:left="0"/>
        <w:jc w:val="both"/>
      </w:pPr>
      <w:r>
        <w:t xml:space="preserve">              W związku z zamiarem podziału nieruchomości nr ew. gruntu ....</w:t>
      </w:r>
      <w:r w:rsidR="00AA648B">
        <w:t>.....</w:t>
      </w:r>
      <w:r>
        <w:t xml:space="preserve">................................ </w:t>
      </w:r>
    </w:p>
    <w:p w:rsidR="0031092B" w:rsidRDefault="00D032F5" w:rsidP="00AA648B">
      <w:pPr>
        <w:ind w:left="0"/>
        <w:jc w:val="both"/>
      </w:pPr>
      <w:r>
        <w:t>...................................... położonej (–</w:t>
      </w:r>
      <w:proofErr w:type="spellStart"/>
      <w:r>
        <w:t>ych</w:t>
      </w:r>
      <w:proofErr w:type="spellEnd"/>
      <w:r>
        <w:t>) w ...</w:t>
      </w:r>
      <w:r w:rsidR="00AA648B">
        <w:t>.....</w:t>
      </w:r>
      <w:r>
        <w:t xml:space="preserve">.............................................................................  </w:t>
      </w:r>
    </w:p>
    <w:p w:rsidR="0031092B" w:rsidRDefault="00D032F5" w:rsidP="00AA648B">
      <w:pPr>
        <w:spacing w:after="4"/>
        <w:ind w:left="0"/>
        <w:jc w:val="both"/>
      </w:pPr>
      <w:r>
        <w:t xml:space="preserve">                                                                                     </w:t>
      </w:r>
      <w:r>
        <w:rPr>
          <w:sz w:val="20"/>
        </w:rPr>
        <w:t xml:space="preserve">(adres miejscowości) </w:t>
      </w:r>
    </w:p>
    <w:p w:rsidR="0031092B" w:rsidRDefault="00D032F5" w:rsidP="00AA648B">
      <w:pPr>
        <w:ind w:left="0"/>
        <w:jc w:val="both"/>
      </w:pPr>
      <w:r>
        <w:t xml:space="preserve">na działki </w:t>
      </w:r>
      <w:r w:rsidR="00AA648B">
        <w:t>nr ...…...</w:t>
      </w:r>
      <w:r>
        <w:t xml:space="preserve">............................................................................................................................. zgodnie z proponowanym podziałem przedstawionym na wstępnym projekcie podziału nieruchomości, zwracam się z prośbą o wydanie opinii w tym zakresie. </w:t>
      </w:r>
    </w:p>
    <w:p w:rsidR="00AA648B" w:rsidRDefault="00AA648B">
      <w:pPr>
        <w:spacing w:after="36"/>
        <w:ind w:left="0"/>
      </w:pPr>
    </w:p>
    <w:p w:rsidR="0031092B" w:rsidRDefault="00D032F5">
      <w:pPr>
        <w:spacing w:after="36"/>
        <w:ind w:left="0"/>
      </w:pPr>
      <w:r>
        <w:t xml:space="preserve">Do wniosku załączam: </w:t>
      </w:r>
    </w:p>
    <w:p w:rsidR="0031092B" w:rsidRDefault="00D032F5">
      <w:pPr>
        <w:numPr>
          <w:ilvl w:val="0"/>
          <w:numId w:val="1"/>
        </w:numPr>
        <w:spacing w:after="43"/>
        <w:ind w:hanging="360"/>
      </w:pPr>
      <w:r>
        <w:t xml:space="preserve">kopię mapy zasadniczej (lub kopię mapy katastralnej), </w:t>
      </w:r>
    </w:p>
    <w:p w:rsidR="0031092B" w:rsidRDefault="00D032F5">
      <w:pPr>
        <w:numPr>
          <w:ilvl w:val="0"/>
          <w:numId w:val="1"/>
        </w:numPr>
        <w:spacing w:after="31" w:line="259" w:lineRule="auto"/>
        <w:ind w:hanging="360"/>
      </w:pPr>
      <w:r>
        <w:t xml:space="preserve">wstępny projekt podziału nieruchomości sporządzony na kopii mapy zasadniczej- 2 egz. </w:t>
      </w:r>
    </w:p>
    <w:p w:rsidR="0031092B" w:rsidRDefault="00D032F5">
      <w:pPr>
        <w:numPr>
          <w:ilvl w:val="0"/>
          <w:numId w:val="1"/>
        </w:numPr>
        <w:ind w:hanging="360"/>
      </w:pPr>
      <w:r>
        <w:t xml:space="preserve">orientację terenu (w przypadku gdy na kopii mapy zasadniczej nie jest przedstawiona cała powierzchnia dzielonej nieruchomości).  </w:t>
      </w:r>
    </w:p>
    <w:p w:rsidR="0031092B" w:rsidRDefault="00D032F5">
      <w:pPr>
        <w:spacing w:after="0" w:line="259" w:lineRule="auto"/>
        <w:ind w:left="5" w:firstLine="0"/>
      </w:pPr>
      <w:r>
        <w:t xml:space="preserve"> </w:t>
      </w:r>
    </w:p>
    <w:p w:rsidR="0031092B" w:rsidRDefault="00D032F5" w:rsidP="00AA648B">
      <w:pPr>
        <w:ind w:left="0"/>
        <w:jc w:val="both"/>
      </w:pPr>
      <w:r>
        <w:t>Uwaga:</w:t>
      </w:r>
      <w:r>
        <w:rPr>
          <w:sz w:val="22"/>
        </w:rPr>
        <w:t xml:space="preserve">   </w:t>
      </w:r>
    </w:p>
    <w:p w:rsidR="0031092B" w:rsidRDefault="00D032F5" w:rsidP="00AA648B">
      <w:pPr>
        <w:spacing w:after="32" w:line="248" w:lineRule="auto"/>
        <w:ind w:left="0" w:right="3693"/>
        <w:jc w:val="both"/>
      </w:pPr>
      <w:r>
        <w:rPr>
          <w:sz w:val="22"/>
        </w:rPr>
        <w:t xml:space="preserve">Wstępny projekt podziału nieruchomości powinien zawierać : </w:t>
      </w:r>
    </w:p>
    <w:p w:rsidR="00AA648B" w:rsidRDefault="00D032F5" w:rsidP="00AA648B">
      <w:pPr>
        <w:spacing w:after="32" w:line="248" w:lineRule="auto"/>
        <w:ind w:left="11" w:hanging="11"/>
        <w:jc w:val="both"/>
        <w:rPr>
          <w:sz w:val="22"/>
        </w:rPr>
      </w:pPr>
      <w:r>
        <w:rPr>
          <w:b/>
          <w:sz w:val="22"/>
        </w:rPr>
        <w:t>1)</w:t>
      </w:r>
      <w:r>
        <w:rPr>
          <w:sz w:val="22"/>
        </w:rPr>
        <w:t xml:space="preserve"> granice nieruchomości podlegającej podziałowi; </w:t>
      </w:r>
    </w:p>
    <w:p w:rsidR="0031092B" w:rsidRDefault="00D032F5" w:rsidP="00AA648B">
      <w:pPr>
        <w:spacing w:after="32" w:line="248" w:lineRule="auto"/>
        <w:ind w:left="11" w:hanging="11"/>
        <w:jc w:val="both"/>
      </w:pPr>
      <w:r>
        <w:rPr>
          <w:b/>
          <w:sz w:val="22"/>
        </w:rPr>
        <w:t>2)</w:t>
      </w:r>
      <w:r>
        <w:rPr>
          <w:sz w:val="22"/>
        </w:rPr>
        <w:t xml:space="preserve"> oznaczenie nieruchomości podlegającej podziałowi  według danych z katastru nieruchomości oraz księgi wieczystej,  a w razie jej braku - według innych dokumentów określających  stan prawny nieruchomości; </w:t>
      </w:r>
    </w:p>
    <w:p w:rsidR="00AA648B" w:rsidRDefault="00D032F5" w:rsidP="00AA648B">
      <w:pPr>
        <w:spacing w:after="32" w:line="248" w:lineRule="auto"/>
        <w:ind w:left="11" w:hanging="11"/>
        <w:jc w:val="both"/>
        <w:rPr>
          <w:sz w:val="22"/>
        </w:rPr>
      </w:pPr>
      <w:r>
        <w:rPr>
          <w:b/>
          <w:sz w:val="22"/>
        </w:rPr>
        <w:t>3)</w:t>
      </w:r>
      <w:r>
        <w:rPr>
          <w:sz w:val="22"/>
        </w:rPr>
        <w:t xml:space="preserve"> powierzchnię nieruchomości podlegającej podziałowi; </w:t>
      </w:r>
    </w:p>
    <w:p w:rsidR="0031092B" w:rsidRDefault="00D032F5" w:rsidP="00AA648B">
      <w:pPr>
        <w:spacing w:after="32" w:line="248" w:lineRule="auto"/>
        <w:ind w:left="11" w:hanging="11"/>
        <w:jc w:val="both"/>
      </w:pPr>
      <w:r>
        <w:rPr>
          <w:b/>
          <w:sz w:val="22"/>
        </w:rPr>
        <w:t>4)</w:t>
      </w:r>
      <w:r>
        <w:rPr>
          <w:sz w:val="22"/>
        </w:rPr>
        <w:t xml:space="preserve"> naniesione w kolorze czerwonym granice projektowanych  do wydzielenia działek gruntu; </w:t>
      </w:r>
    </w:p>
    <w:p w:rsidR="0031092B" w:rsidRDefault="00D032F5" w:rsidP="00AA648B">
      <w:pPr>
        <w:spacing w:after="32" w:line="248" w:lineRule="auto"/>
        <w:ind w:left="11" w:hanging="11"/>
        <w:jc w:val="both"/>
      </w:pPr>
      <w:r>
        <w:rPr>
          <w:b/>
          <w:sz w:val="22"/>
        </w:rPr>
        <w:t>5)</w:t>
      </w:r>
      <w:r w:rsidR="00AA648B">
        <w:rPr>
          <w:b/>
          <w:sz w:val="22"/>
        </w:rPr>
        <w:t xml:space="preserve"> </w:t>
      </w:r>
      <w:r>
        <w:rPr>
          <w:sz w:val="22"/>
        </w:rPr>
        <w:t xml:space="preserve">przedstawione w kolorze czerwonym powierzchnie  projektowanych do wydzielenia działek gruntu; </w:t>
      </w:r>
    </w:p>
    <w:p w:rsidR="0031092B" w:rsidRDefault="00D032F5" w:rsidP="00AA648B">
      <w:pPr>
        <w:spacing w:after="0" w:line="248" w:lineRule="auto"/>
        <w:ind w:left="11" w:hanging="11"/>
        <w:jc w:val="both"/>
      </w:pPr>
      <w:r>
        <w:rPr>
          <w:b/>
          <w:sz w:val="22"/>
        </w:rPr>
        <w:t>6)</w:t>
      </w:r>
      <w:r>
        <w:rPr>
          <w:sz w:val="22"/>
        </w:rPr>
        <w:t xml:space="preserve"> przedstawioną w formie graficznej w kolorze czerwonym  lub w formie opisowej propozycję sposobu zapewnienia  dostępu projektowanych do wydzielenia działek gruntu  do drogi publicznej. </w:t>
      </w:r>
    </w:p>
    <w:p w:rsidR="0031092B" w:rsidRDefault="00D032F5" w:rsidP="00AA648B">
      <w:pPr>
        <w:spacing w:after="0" w:line="259" w:lineRule="auto"/>
        <w:ind w:left="11" w:hanging="11"/>
      </w:pPr>
      <w:r>
        <w:rPr>
          <w:sz w:val="22"/>
        </w:rPr>
        <w:t xml:space="preserve"> </w:t>
      </w:r>
    </w:p>
    <w:p w:rsidR="0031092B" w:rsidRDefault="00D032F5" w:rsidP="00AA648B">
      <w:pPr>
        <w:spacing w:after="0" w:line="259" w:lineRule="auto"/>
        <w:ind w:left="11" w:hanging="11"/>
      </w:pPr>
      <w:r>
        <w:rPr>
          <w:sz w:val="22"/>
        </w:rPr>
        <w:t xml:space="preserve"> </w:t>
      </w:r>
    </w:p>
    <w:p w:rsidR="0031092B" w:rsidRDefault="00D032F5" w:rsidP="00AA648B">
      <w:pPr>
        <w:spacing w:after="0" w:line="259" w:lineRule="auto"/>
        <w:ind w:left="11" w:hanging="11"/>
      </w:pPr>
      <w:r>
        <w:rPr>
          <w:sz w:val="22"/>
        </w:rPr>
        <w:t xml:space="preserve"> </w:t>
      </w:r>
    </w:p>
    <w:p w:rsidR="0031092B" w:rsidRDefault="00D032F5" w:rsidP="00AA648B">
      <w:pPr>
        <w:spacing w:after="4"/>
        <w:ind w:left="0" w:right="1"/>
        <w:jc w:val="both"/>
      </w:pPr>
      <w:r>
        <w:rPr>
          <w:sz w:val="20"/>
        </w:rPr>
        <w:t>Wniosek nie podlega opł</w:t>
      </w:r>
      <w:r w:rsidR="00AA648B">
        <w:rPr>
          <w:sz w:val="20"/>
        </w:rPr>
        <w:t xml:space="preserve">acie skarbowej, zgodnie  z </w:t>
      </w:r>
      <w:r>
        <w:rPr>
          <w:sz w:val="20"/>
        </w:rPr>
        <w:t xml:space="preserve">art. 2 ust.1 pkt.1 lit. </w:t>
      </w:r>
      <w:r w:rsidR="00AA648B">
        <w:rPr>
          <w:sz w:val="20"/>
        </w:rPr>
        <w:t xml:space="preserve">h ustawy z dnia 16.11.2006r. </w:t>
      </w:r>
      <w:r>
        <w:rPr>
          <w:sz w:val="20"/>
        </w:rPr>
        <w:t>o opłacie skarbowej (</w:t>
      </w:r>
      <w:r w:rsidR="007830D5">
        <w:rPr>
          <w:sz w:val="20"/>
        </w:rPr>
        <w:t xml:space="preserve">tj. Dz. U. 2016. Poz. 1827 z dnia 10.11.2016r. z </w:t>
      </w:r>
      <w:proofErr w:type="spellStart"/>
      <w:r w:rsidR="007830D5">
        <w:rPr>
          <w:sz w:val="20"/>
        </w:rPr>
        <w:t>późn</w:t>
      </w:r>
      <w:proofErr w:type="spellEnd"/>
      <w:r w:rsidR="007830D5">
        <w:rPr>
          <w:sz w:val="20"/>
        </w:rPr>
        <w:t>. zm.</w:t>
      </w:r>
      <w:r>
        <w:rPr>
          <w:sz w:val="20"/>
        </w:rPr>
        <w:t xml:space="preserve">) </w:t>
      </w:r>
      <w:bookmarkStart w:id="0" w:name="_GoBack"/>
      <w:bookmarkEnd w:id="0"/>
      <w:r>
        <w:rPr>
          <w:sz w:val="20"/>
        </w:rPr>
        <w:t xml:space="preserve">                                    </w:t>
      </w:r>
    </w:p>
    <w:sectPr w:rsidR="0031092B">
      <w:pgSz w:w="11904" w:h="16840"/>
      <w:pgMar w:top="1440" w:right="1133" w:bottom="1440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6A22"/>
    <w:multiLevelType w:val="hybridMultilevel"/>
    <w:tmpl w:val="F4FCF0EA"/>
    <w:lvl w:ilvl="0" w:tplc="EED28ED2">
      <w:start w:val="1"/>
      <w:numFmt w:val="bullet"/>
      <w:lvlText w:val="-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40530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EDD6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AE86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C8BDF0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CE879C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A036C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5A72F6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21E6C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2B"/>
    <w:rsid w:val="0031092B"/>
    <w:rsid w:val="007830D5"/>
    <w:rsid w:val="00AA648B"/>
    <w:rsid w:val="00D0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19BE-8431-441E-AA27-517F9C07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Busko-Zdrój, dn</vt:lpstr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Busko-Zdrój, dn</dc:title>
  <dc:subject/>
  <dc:creator>Halina Kawacz</dc:creator>
  <cp:keywords/>
  <cp:lastModifiedBy>Przemek</cp:lastModifiedBy>
  <cp:revision>5</cp:revision>
  <dcterms:created xsi:type="dcterms:W3CDTF">2015-03-31T19:02:00Z</dcterms:created>
  <dcterms:modified xsi:type="dcterms:W3CDTF">2018-01-19T07:56:00Z</dcterms:modified>
</cp:coreProperties>
</file>